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74ED7" w:rsidP="00986A68" w:rsidRDefault="00474ED7" w14:paraId="c805181" w14:textId="c805181">
      <w:pPr>
        <w:jc w:val="both"/>
        <w15:collapsed w:val="false"/>
      </w:pPr>
      <w:r>
        <w:t>REPUBLIKA HRVATSKA</w:t>
      </w:r>
    </w:p>
    <w:p w:rsidR="00474ED7" w:rsidP="00986A68" w:rsidRDefault="00474ED7">
      <w:pPr>
        <w:jc w:val="both"/>
      </w:pPr>
      <w:r>
        <w:t>TRGOVAČKI SUD U ZAGREBU</w:t>
      </w:r>
    </w:p>
    <w:p w:rsidR="009F3B52" w:rsidP="00986A68" w:rsidRDefault="00474ED7">
      <w:pPr>
        <w:jc w:val="both"/>
      </w:pPr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="00474ED7" w:rsidP="008020C7" w:rsidRDefault="008020C7">
      <w:pPr>
        <w:jc w:val="right"/>
      </w:pPr>
      <w:r w:rsidRPr="00A421CE">
        <w:rPr>
          <w:szCs w:val="24"/>
        </w:rPr>
        <w:t xml:space="preserve">87. St-1168/2019   </w:t>
      </w:r>
    </w:p>
    <w:p w:rsidR="00474ED7" w:rsidP="00986A68" w:rsidRDefault="00ED230B">
      <w:pPr>
        <w:ind w:left="2832" w:firstLine="708"/>
        <w:jc w:val="both"/>
      </w:pPr>
      <w:r>
        <w:t xml:space="preserve">    </w:t>
      </w:r>
      <w:r w:rsidR="001F5077">
        <w:t xml:space="preserve">   Z</w:t>
      </w:r>
      <w:r w:rsidR="00474ED7">
        <w:t xml:space="preserve"> A P I S N I K</w:t>
      </w:r>
    </w:p>
    <w:p w:rsidR="00474ED7" w:rsidP="00986A68" w:rsidRDefault="00ED230B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S</w:t>
      </w:r>
      <w:r w:rsidR="00474ED7">
        <w:t xml:space="preserve"> ISPITNOG ROČIŠTA</w:t>
      </w:r>
    </w:p>
    <w:p w:rsidR="00474ED7" w:rsidP="00986A68" w:rsidRDefault="00474ED7">
      <w:pPr>
        <w:jc w:val="both"/>
      </w:pPr>
    </w:p>
    <w:p w:rsidR="00474ED7" w:rsidP="00986A68" w:rsidRDefault="00F93F85">
      <w:pPr>
        <w:jc w:val="both"/>
      </w:pPr>
      <w:r>
        <w:t xml:space="preserve">održanog </w:t>
      </w:r>
      <w:r w:rsidR="008020C7">
        <w:t>4. veljače 2020</w:t>
      </w:r>
      <w:r w:rsidR="00890C9F">
        <w:t>.</w:t>
      </w:r>
      <w:r w:rsidR="00474ED7">
        <w:t xml:space="preserve"> u Trgovačkom sudu u Zagrebu, Amruševa 2/II, u stečajnom postupku nad dužnikom </w:t>
      </w:r>
      <w:r w:rsidRPr="00A421CE" w:rsidR="008020C7">
        <w:rPr>
          <w:szCs w:val="24"/>
        </w:rPr>
        <w:t>Stečajna masa iza ADRIOMIR d.o.o. u stečaju, OIB 07856964195, Zagreb, Petrinjska ulica 28</w:t>
      </w:r>
      <w:r w:rsidR="008020C7">
        <w:rPr>
          <w:szCs w:val="24"/>
        </w:rPr>
        <w:t>,</w:t>
      </w:r>
      <w:r w:rsidR="00B27854">
        <w:t xml:space="preserve"> </w:t>
      </w:r>
    </w:p>
    <w:p w:rsidR="00474ED7" w:rsidP="00986A68" w:rsidRDefault="00474ED7">
      <w:pPr>
        <w:jc w:val="both"/>
      </w:pPr>
    </w:p>
    <w:p w:rsidR="00474ED7" w:rsidP="00986A68" w:rsidRDefault="00474ED7">
      <w:pPr>
        <w:jc w:val="both"/>
      </w:pPr>
      <w:r>
        <w:t>Nazočni od suda:</w:t>
      </w:r>
    </w:p>
    <w:p w:rsidR="00474ED7" w:rsidP="00986A68" w:rsidRDefault="009F3B52">
      <w:pPr>
        <w:jc w:val="both"/>
      </w:pPr>
      <w:r>
        <w:t>Marija Bakula Vugrinec</w:t>
      </w:r>
      <w:r w:rsidR="00474ED7">
        <w:t>, sudac</w:t>
      </w:r>
    </w:p>
    <w:p w:rsidR="00474ED7" w:rsidP="00986A68" w:rsidRDefault="00474ED7">
      <w:pPr>
        <w:jc w:val="both"/>
      </w:pPr>
    </w:p>
    <w:p w:rsidR="00474ED7" w:rsidP="00986A68" w:rsidRDefault="009F3B52">
      <w:pPr>
        <w:jc w:val="both"/>
      </w:pPr>
      <w:r>
        <w:t xml:space="preserve">Tanja Štraubert, </w:t>
      </w:r>
      <w:r w:rsidR="00474ED7">
        <w:t>zapisničar</w:t>
      </w:r>
    </w:p>
    <w:p w:rsidR="00474ED7" w:rsidP="00986A68" w:rsidRDefault="00474ED7">
      <w:pPr>
        <w:jc w:val="both"/>
      </w:pPr>
    </w:p>
    <w:p w:rsidR="00474ED7" w:rsidP="00986A68" w:rsidRDefault="00474ED7">
      <w:pPr>
        <w:jc w:val="both"/>
      </w:pPr>
    </w:p>
    <w:p w:rsidR="00474ED7" w:rsidP="00986A68" w:rsidRDefault="00474ED7">
      <w:pPr>
        <w:jc w:val="both"/>
      </w:pPr>
      <w:r>
        <w:t xml:space="preserve">Započeto u </w:t>
      </w:r>
      <w:r w:rsidR="008020C7">
        <w:t>10,00</w:t>
      </w:r>
      <w:r w:rsidR="009F3B52">
        <w:t xml:space="preserve"> sati</w:t>
      </w:r>
      <w:r w:rsidR="001F5077">
        <w:t xml:space="preserve">. </w:t>
      </w:r>
      <w:r>
        <w:t>Ročište je javno.</w:t>
      </w:r>
    </w:p>
    <w:p w:rsidR="00890C9F" w:rsidP="00986A68" w:rsidRDefault="00890C9F">
      <w:pPr>
        <w:jc w:val="both"/>
      </w:pPr>
    </w:p>
    <w:p w:rsidR="00474ED7" w:rsidP="00986A68" w:rsidRDefault="00890C9F">
      <w:pPr>
        <w:jc w:val="both"/>
      </w:pPr>
      <w:r w:rsidRPr="00890C9F">
        <w:t xml:space="preserve">Utvrđuje se da je pristupio stečajni upravitelj </w:t>
      </w:r>
      <w:r w:rsidRPr="00A81CBD" w:rsidR="003B4267">
        <w:rPr>
          <w:szCs w:val="24"/>
        </w:rPr>
        <w:t xml:space="preserve">Petra </w:t>
      </w:r>
      <w:proofErr w:type="spellStart"/>
      <w:r w:rsidRPr="00A81CBD" w:rsidR="003B4267">
        <w:rPr>
          <w:szCs w:val="24"/>
        </w:rPr>
        <w:t>Gjurašić</w:t>
      </w:r>
      <w:proofErr w:type="spellEnd"/>
      <w:r w:rsidRPr="00890C9F">
        <w:t>.</w:t>
      </w:r>
    </w:p>
    <w:p w:rsidR="00890C9F" w:rsidP="00986A68" w:rsidRDefault="00890C9F">
      <w:pPr>
        <w:jc w:val="both"/>
      </w:pPr>
    </w:p>
    <w:p w:rsidR="00474ED7" w:rsidP="00986A68" w:rsidRDefault="00474ED7">
      <w:pPr>
        <w:jc w:val="both"/>
      </w:pPr>
      <w:r>
        <w:t>Utvrđuje se da su pristupili sljedeći vjerovnici:</w:t>
      </w:r>
    </w:p>
    <w:p w:rsidR="00474ED7" w:rsidP="00986A68" w:rsidRDefault="00EC37BB">
      <w:pPr>
        <w:jc w:val="both"/>
      </w:pPr>
      <w:r>
        <w:t xml:space="preserve">MANOLIUM: odvjetnik Damir </w:t>
      </w:r>
      <w:proofErr w:type="spellStart"/>
      <w:r>
        <w:t>Đegerec</w:t>
      </w:r>
      <w:proofErr w:type="spellEnd"/>
      <w:r>
        <w:t>, prema punomoći u spisu</w:t>
      </w:r>
    </w:p>
    <w:p w:rsidR="00EC37BB" w:rsidP="00986A68" w:rsidRDefault="00EC37BB">
      <w:pPr>
        <w:jc w:val="both"/>
      </w:pPr>
      <w:r>
        <w:t>Ante Todorić: odvjetnik Ivan Ćosić, prema punomoći u spisu</w:t>
      </w:r>
    </w:p>
    <w:p w:rsidR="00EC37BB" w:rsidP="00986A68" w:rsidRDefault="00EC37BB">
      <w:pPr>
        <w:jc w:val="both"/>
      </w:pPr>
    </w:p>
    <w:p w:rsidR="00474ED7" w:rsidP="00986A68" w:rsidRDefault="00474ED7">
      <w:pPr>
        <w:jc w:val="both"/>
      </w:pPr>
    </w:p>
    <w:p w:rsidR="00474ED7" w:rsidP="00E21620" w:rsidRDefault="00474ED7">
      <w:pPr>
        <w:jc w:val="both"/>
      </w:pPr>
      <w:r>
        <w:t xml:space="preserve">Utvrđuje se da je rješenje od </w:t>
      </w:r>
      <w:r w:rsidRPr="00A81CBD" w:rsidR="003B4267">
        <w:rPr>
          <w:szCs w:val="24"/>
        </w:rPr>
        <w:t>12. studenoga 2019</w:t>
      </w:r>
      <w:r w:rsidR="00E51E22">
        <w:t>.</w:t>
      </w:r>
      <w:r>
        <w:t xml:space="preserve"> kojim je određeno današnje ispitno i izvještajno ročište objavljeno na mrežnoj stranici e-oglasna ploča Trgovačkog suda u Zagrebu </w:t>
      </w:r>
      <w:r w:rsidR="005F1B4D">
        <w:t>istoga dana</w:t>
      </w:r>
      <w:r>
        <w:t>.</w:t>
      </w:r>
    </w:p>
    <w:p w:rsidR="00474ED7" w:rsidP="00986A68" w:rsidRDefault="00474ED7">
      <w:pPr>
        <w:jc w:val="both"/>
      </w:pPr>
    </w:p>
    <w:p w:rsidRPr="003B4267" w:rsidR="00474ED7" w:rsidP="00E21620" w:rsidRDefault="00474ED7">
      <w:pPr>
        <w:jc w:val="both"/>
      </w:pPr>
      <w:r>
        <w:t>Sudac objavljuje da je predmet današnjeg ročišta ispitivanje prijavljenih tražbina prema iznosima i isplatnom redu kako su uneseni u tablice koje je sastavio stečajni upravitelj i koje tablice su sukladno odredbi čl. 259. S</w:t>
      </w:r>
      <w:r w:rsidR="00986A68">
        <w:t>tečajnog zakona (dalje: SZ)</w:t>
      </w:r>
      <w:r>
        <w:t xml:space="preserve"> bile objavljene na mrežnoj </w:t>
      </w:r>
      <w:r w:rsidRPr="003B4267">
        <w:t xml:space="preserve">stranici e-oglasna ploča Trgovačkog suda u Zagrebu i nalazile su se na uvidu u sobi </w:t>
      </w:r>
      <w:r w:rsidRPr="003B4267" w:rsidR="00C5025D">
        <w:t>6</w:t>
      </w:r>
      <w:r w:rsidRPr="003B4267" w:rsidR="003B4267">
        <w:t>8</w:t>
      </w:r>
      <w:r w:rsidRPr="003B4267" w:rsidR="00C61D1D">
        <w:t>/III</w:t>
      </w:r>
      <w:r w:rsidRPr="003B4267">
        <w:t xml:space="preserve"> (</w:t>
      </w:r>
      <w:r w:rsidRPr="003B4267" w:rsidR="00C61D1D">
        <w:t>dvorišna</w:t>
      </w:r>
      <w:r w:rsidRPr="003B4267" w:rsidR="00E73C3A">
        <w:t xml:space="preserve"> zgrada) Trgovačkog</w:t>
      </w:r>
      <w:r w:rsidRPr="003B4267">
        <w:t xml:space="preserve"> sud</w:t>
      </w:r>
      <w:r w:rsidRPr="003B4267" w:rsidR="00E73C3A">
        <w:t>a</w:t>
      </w:r>
      <w:r w:rsidRPr="003B4267">
        <w:t xml:space="preserve"> u Zagrebu.                                        </w:t>
      </w:r>
    </w:p>
    <w:p w:rsidR="00474ED7" w:rsidP="00986A68" w:rsidRDefault="00474ED7">
      <w:pPr>
        <w:jc w:val="both"/>
      </w:pPr>
      <w:r>
        <w:t xml:space="preserve">             </w:t>
      </w:r>
    </w:p>
    <w:p w:rsidR="00474ED7" w:rsidP="00E21620" w:rsidRDefault="00474ED7">
      <w:pPr>
        <w:jc w:val="both"/>
      </w:pPr>
      <w:r>
        <w:t>Sudac obavještava vjerovnike da sukladno čl. 265. SZ-a oni vjerovnici kojima je tražbina priznata neće dobiti poseban otpravak rješenja o utvrđenoj tražbini, osim ako to posebno ne zatraže i plate trošak rješenja.</w:t>
      </w:r>
    </w:p>
    <w:p w:rsidR="00474ED7" w:rsidP="00986A68" w:rsidRDefault="00474ED7">
      <w:pPr>
        <w:jc w:val="both"/>
      </w:pPr>
    </w:p>
    <w:p w:rsidR="00474ED7" w:rsidP="00E21620" w:rsidRDefault="00474ED7">
      <w:pPr>
        <w:jc w:val="both"/>
      </w:pPr>
      <w:r>
        <w:t xml:space="preserve">Rješenje o utvrđenim i osporenim tražbinama objaviti će se na mrežnoj stranici e-oglasna ploča sudova (čl. 265. st. 2. SZ-a). </w:t>
      </w:r>
    </w:p>
    <w:p w:rsidR="00474ED7" w:rsidP="00986A68" w:rsidRDefault="00474ED7">
      <w:pPr>
        <w:jc w:val="both"/>
      </w:pPr>
    </w:p>
    <w:p w:rsidR="00474ED7" w:rsidP="00E21620" w:rsidRDefault="00474ED7">
      <w:pPr>
        <w:jc w:val="both"/>
      </w:pPr>
      <w:r>
        <w:t>Vjerovnici čije tražbine budu osporene (čl. 266. S</w:t>
      </w:r>
      <w:r w:rsidR="00F3488F">
        <w:t>Z-a) bit</w:t>
      </w:r>
      <w:r>
        <w:t xml:space="preserve"> će upućeni na parnicu u roku od 8 dana od dana pravomoćnosti rješenja o upućivanju u parnicu, odnosno primitka drugostupanjske odluke (čl. 267. st. 1. SZ.-a). </w:t>
      </w:r>
    </w:p>
    <w:p w:rsidR="00474ED7" w:rsidP="00986A68" w:rsidRDefault="00474ED7">
      <w:pPr>
        <w:jc w:val="both"/>
      </w:pPr>
    </w:p>
    <w:p w:rsidR="00474ED7" w:rsidP="00E21620" w:rsidRDefault="00474ED7">
      <w:pPr>
        <w:jc w:val="both"/>
      </w:pPr>
      <w:r>
        <w:t>Poziva se stečajni upravitelj određeno očitovati osporava li ili priznaje svaku prijavljenu tražbinu (čl. 260. st. 2. SZ-a).</w:t>
      </w:r>
    </w:p>
    <w:p w:rsidR="00474ED7" w:rsidP="00986A68" w:rsidRDefault="00474ED7">
      <w:pPr>
        <w:jc w:val="both"/>
      </w:pPr>
    </w:p>
    <w:p w:rsidR="00474ED7" w:rsidP="00E21620" w:rsidRDefault="00474ED7">
      <w:pPr>
        <w:jc w:val="both"/>
      </w:pPr>
      <w:r>
        <w:lastRenderedPageBreak/>
        <w:t>Prelazi se na ispitivanje svake pojedine tražbine.</w:t>
      </w:r>
    </w:p>
    <w:p w:rsidR="00474ED7" w:rsidP="00986A68" w:rsidRDefault="00474ED7">
      <w:pPr>
        <w:jc w:val="both"/>
      </w:pPr>
    </w:p>
    <w:p w:rsidRPr="005932FE" w:rsidR="00474ED7" w:rsidP="00E21620" w:rsidRDefault="00474ED7">
      <w:pPr>
        <w:jc w:val="both"/>
      </w:pPr>
      <w:r w:rsidRPr="005932FE">
        <w:t>Stečajni upravitelj izjavljuje da su pr</w:t>
      </w:r>
      <w:r w:rsidRPr="005932FE" w:rsidR="005F1B4D">
        <w:t>ijavljene i obrađene tražbine II  višeg isplatnog reda.</w:t>
      </w:r>
    </w:p>
    <w:p w:rsidR="00474ED7" w:rsidP="00986A68" w:rsidRDefault="00474ED7">
      <w:pPr>
        <w:jc w:val="both"/>
      </w:pPr>
    </w:p>
    <w:p w:rsidR="00474ED7" w:rsidP="00E21620" w:rsidRDefault="00474ED7">
      <w:pPr>
        <w:jc w:val="both"/>
      </w:pPr>
      <w:r>
        <w:t>Stečajni upravitelj čita prijavljen</w:t>
      </w:r>
      <w:r w:rsidR="00ED4DD4">
        <w:t xml:space="preserve">e </w:t>
      </w:r>
      <w:r>
        <w:t>tražbin</w:t>
      </w:r>
      <w:r w:rsidR="00ED4DD4">
        <w:t>e</w:t>
      </w:r>
      <w:r>
        <w:t xml:space="preserve"> vjerovnika </w:t>
      </w:r>
      <w:r w:rsidR="005F1B4D">
        <w:t>I</w:t>
      </w:r>
      <w:r w:rsidRPr="005F1B4D" w:rsidR="005F1B4D">
        <w:t>I višeg isplatnog reda.</w:t>
      </w:r>
    </w:p>
    <w:p w:rsidR="006C11CC" w:rsidP="00E21620" w:rsidRDefault="006C11CC">
      <w:pPr>
        <w:jc w:val="both"/>
      </w:pPr>
    </w:p>
    <w:p w:rsidR="00474ED7" w:rsidP="00986A68" w:rsidRDefault="00474ED7">
      <w:pPr>
        <w:jc w:val="both"/>
      </w:pPr>
      <w:r>
        <w:t>Stečajni upravitelj priznaje sljedeće prijavljene tražbine vjerovnika upisane u tablici II višeg isplatnog reda.</w:t>
      </w:r>
    </w:p>
    <w:p w:rsidR="00474ED7" w:rsidP="00986A68" w:rsidRDefault="00474ED7">
      <w:pPr>
        <w:jc w:val="both"/>
      </w:pPr>
    </w:p>
    <w:p w:rsidR="00474ED7" w:rsidP="00C63D77" w:rsidRDefault="005932FE">
      <w:pPr>
        <w:pStyle w:val="Odlomakpopisa"/>
        <w:numPr>
          <w:ilvl w:val="0"/>
          <w:numId w:val="5"/>
        </w:numPr>
        <w:jc w:val="both"/>
      </w:pPr>
      <w:r w:rsidRPr="00C63D77">
        <w:t xml:space="preserve">ZAGREBAČKI HOLDING d.o.o., OIB 85584865987, </w:t>
      </w:r>
      <w:r w:rsidRPr="00C63D77" w:rsidR="00C63D77">
        <w:t>Zagreb, Ulica grada Vukovara 41</w:t>
      </w:r>
      <w:r w:rsidR="00C63D77">
        <w:t xml:space="preserve">, u iznosu od </w:t>
      </w:r>
      <w:r w:rsidRPr="00C63D77" w:rsidR="00C63D77">
        <w:t>1.032,79</w:t>
      </w:r>
      <w:r w:rsidR="00C63D77">
        <w:t xml:space="preserve"> kn</w:t>
      </w:r>
    </w:p>
    <w:p w:rsidR="00C63D77" w:rsidP="00C63D77" w:rsidRDefault="00C63D77">
      <w:pPr>
        <w:pStyle w:val="Odlomakpopisa"/>
        <w:numPr>
          <w:ilvl w:val="0"/>
          <w:numId w:val="5"/>
        </w:numPr>
        <w:jc w:val="both"/>
      </w:pPr>
      <w:r w:rsidRPr="00C63D77">
        <w:t>REPUBLIKA HRVATSKA, Ministarstvo financija, Porezna uprava</w:t>
      </w:r>
      <w:r>
        <w:t xml:space="preserve">, OIB </w:t>
      </w:r>
      <w:r w:rsidRPr="00C63D77">
        <w:t>18683136487</w:t>
      </w:r>
      <w:r>
        <w:t xml:space="preserve">, </w:t>
      </w:r>
      <w:r w:rsidRPr="00C63D77">
        <w:t>Zagreb, Avenija Dubrovnik 32</w:t>
      </w:r>
      <w:r>
        <w:t xml:space="preserve">, u iznosu od </w:t>
      </w:r>
      <w:r w:rsidRPr="00C63D77">
        <w:t>4.806,33</w:t>
      </w:r>
      <w:r>
        <w:t xml:space="preserve"> kn,</w:t>
      </w:r>
    </w:p>
    <w:p w:rsidR="00C63D77" w:rsidP="00C63D77" w:rsidRDefault="00C63D77">
      <w:pPr>
        <w:pStyle w:val="Odlomakpopisa"/>
        <w:numPr>
          <w:ilvl w:val="0"/>
          <w:numId w:val="5"/>
        </w:numPr>
        <w:jc w:val="both"/>
      </w:pPr>
      <w:r w:rsidRPr="00C63D77">
        <w:t>MANOLIUM TRADING LIMITED</w:t>
      </w:r>
      <w:r>
        <w:t xml:space="preserve">, OIB </w:t>
      </w:r>
      <w:r w:rsidRPr="00C63D77">
        <w:t>32443017339</w:t>
      </w:r>
      <w:r>
        <w:t xml:space="preserve">, </w:t>
      </w:r>
      <w:proofErr w:type="spellStart"/>
      <w:r w:rsidRPr="00C63D77">
        <w:t>Afroditis</w:t>
      </w:r>
      <w:proofErr w:type="spellEnd"/>
      <w:r w:rsidRPr="00C63D77">
        <w:t xml:space="preserve">, 25, </w:t>
      </w:r>
      <w:proofErr w:type="spellStart"/>
      <w:r w:rsidRPr="00C63D77">
        <w:t>Flat</w:t>
      </w:r>
      <w:proofErr w:type="spellEnd"/>
      <w:r w:rsidRPr="00C63D77">
        <w:t xml:space="preserve">/Office 204, Nicosia </w:t>
      </w:r>
      <w:proofErr w:type="spellStart"/>
      <w:r w:rsidRPr="00C63D77">
        <w:t>Cyprus</w:t>
      </w:r>
      <w:proofErr w:type="spellEnd"/>
      <w:r>
        <w:t xml:space="preserve">, u iznosu od </w:t>
      </w:r>
      <w:r w:rsidRPr="00C63D77">
        <w:t>6.575.552,66</w:t>
      </w:r>
      <w:r>
        <w:t xml:space="preserve"> kn,</w:t>
      </w:r>
    </w:p>
    <w:p w:rsidR="00B23D7A" w:rsidP="00B23D7A" w:rsidRDefault="00B23D7A">
      <w:pPr>
        <w:jc w:val="both"/>
      </w:pPr>
    </w:p>
    <w:p w:rsidRPr="00EC37BB" w:rsidR="00474ED7" w:rsidP="000B7357" w:rsidRDefault="00EC37BB">
      <w:pPr>
        <w:jc w:val="both"/>
      </w:pPr>
      <w:r w:rsidRPr="00EC37BB">
        <w:t xml:space="preserve">Vjerovnik Ante Todorić </w:t>
      </w:r>
      <w:r w:rsidRPr="00EC37BB" w:rsidR="00474ED7">
        <w:t>osporava tražbinu vjerovniku</w:t>
      </w:r>
      <w:r w:rsidRPr="00EC37BB">
        <w:t xml:space="preserve"> MANOLIUM TRADING LIMITED, u iznosu od </w:t>
      </w:r>
      <w:r w:rsidRPr="00EC37BB">
        <w:t xml:space="preserve">6.575.552,66 </w:t>
      </w:r>
      <w:r w:rsidRPr="00EC37BB" w:rsidR="00474ED7">
        <w:t>kn, kao razlog osporavanja navodi</w:t>
      </w:r>
      <w:r w:rsidRPr="00EC37BB">
        <w:t xml:space="preserve"> kako zajam nije isplaćen i da ugovor o zajmu nije niti nastao, odnosno </w:t>
      </w:r>
      <w:proofErr w:type="spellStart"/>
      <w:r w:rsidRPr="00EC37BB">
        <w:t>ništetan</w:t>
      </w:r>
      <w:proofErr w:type="spellEnd"/>
      <w:r w:rsidRPr="00EC37BB">
        <w:t xml:space="preserve"> je. Ugovor je potpisan isključivo kako bi druge vjerovnike i </w:t>
      </w:r>
      <w:proofErr w:type="spellStart"/>
      <w:r w:rsidRPr="00EC37BB">
        <w:t>imateljicu</w:t>
      </w:r>
      <w:proofErr w:type="spellEnd"/>
      <w:r w:rsidRPr="00EC37BB">
        <w:t xml:space="preserve"> poslovnog udjela </w:t>
      </w:r>
      <w:r w:rsidRPr="00EC37BB">
        <w:t>dužnika</w:t>
      </w:r>
      <w:r w:rsidRPr="00EC37BB">
        <w:t xml:space="preserve"> Elenu Todorić onemogućio u ostvarivanju svojih prava.</w:t>
      </w:r>
      <w:r>
        <w:t xml:space="preserve"> Navodi kako direktor dužnika Vladimir </w:t>
      </w:r>
      <w:proofErr w:type="spellStart"/>
      <w:r>
        <w:t>Vakhtangov</w:t>
      </w:r>
      <w:proofErr w:type="spellEnd"/>
      <w:r>
        <w:t xml:space="preserve"> nije imao potrebnu suglasnost za sklapanje ugovora o zajmu. Podredno se ističe prigovor zastare, a opreza radi prigovor ispunjenja tražbine. Osporava se vjerodostojnost i istinitost isprava koje je vjerovnik MANOLIUM TRADING LIMITED dostavio u privitku prijave svoje tražbine. </w:t>
      </w:r>
    </w:p>
    <w:p w:rsidRPr="00B23D7A" w:rsidR="000B7357" w:rsidP="00986A68" w:rsidRDefault="000B7357">
      <w:pPr>
        <w:ind w:firstLine="708"/>
        <w:jc w:val="both"/>
        <w:rPr>
          <w:u w:val="single"/>
        </w:rPr>
      </w:pPr>
    </w:p>
    <w:p w:rsidR="000B7357" w:rsidP="000B7357" w:rsidRDefault="000B7357">
      <w:pPr>
        <w:jc w:val="both"/>
      </w:pPr>
      <w:r w:rsidRPr="00EC37BB">
        <w:t>Na upit suda stečajni upravitelj izjavljuje da je tražbina prijavljena na temelju</w:t>
      </w:r>
      <w:r w:rsidRPr="00EC37BB" w:rsidR="00EC37BB">
        <w:t xml:space="preserve"> vjerodostojne </w:t>
      </w:r>
      <w:r w:rsidR="00EC37BB">
        <w:t>i</w:t>
      </w:r>
      <w:r w:rsidRPr="00EC37BB">
        <w:t>sprave.</w:t>
      </w:r>
      <w:r w:rsidR="00EC37BB">
        <w:t xml:space="preserve"> </w:t>
      </w:r>
    </w:p>
    <w:p w:rsidR="00EC37BB" w:rsidP="000B7357" w:rsidRDefault="00EC37BB">
      <w:pPr>
        <w:jc w:val="both"/>
      </w:pPr>
    </w:p>
    <w:p w:rsidRPr="00EC37BB" w:rsidR="00EC37BB" w:rsidP="000B7357" w:rsidRDefault="00EC37BB">
      <w:pPr>
        <w:jc w:val="both"/>
      </w:pPr>
      <w:r>
        <w:t xml:space="preserve">Stečajni upravitelj navodi da je tražbina prijavljena na temelju ugovora o zajmu iz 2007., 2012 i 2015. g., te da iz poslovnih knjiga stečajnog dužnika u vrijeme kada je dan zajam proizlazi osnovanost tražbine vjerovnika. Također, navodi da iz isprava priloženih uz prijavu tražbine proizlazi da je zajam djelomično vraćen. </w:t>
      </w:r>
    </w:p>
    <w:p w:rsidRPr="00EC37BB" w:rsidR="00D00687" w:rsidP="000B7357" w:rsidRDefault="00D00687">
      <w:pPr>
        <w:jc w:val="both"/>
      </w:pPr>
    </w:p>
    <w:p w:rsidRPr="00EC37BB" w:rsidR="00D00687" w:rsidP="00D00687" w:rsidRDefault="00EC37BB">
      <w:pPr>
        <w:jc w:val="both"/>
      </w:pPr>
      <w:r w:rsidRPr="00EC37BB">
        <w:t>Utvrđuje se da nema daljnjih osporavanja tražbina</w:t>
      </w:r>
      <w:r w:rsidRPr="00EC37BB" w:rsidR="00D00687">
        <w:t xml:space="preserve"> koje je stečajni upravitelj priznao u II. višem isplatnom redu.</w:t>
      </w:r>
    </w:p>
    <w:p w:rsidRPr="00B23D7A" w:rsidR="00D00687" w:rsidP="00D00687" w:rsidRDefault="00D00687">
      <w:pPr>
        <w:jc w:val="both"/>
        <w:rPr>
          <w:u w:val="single"/>
        </w:rPr>
      </w:pPr>
    </w:p>
    <w:p w:rsidRPr="00EC37BB" w:rsidR="00D00687" w:rsidP="00D00687" w:rsidRDefault="00D00687">
      <w:pPr>
        <w:jc w:val="both"/>
      </w:pPr>
      <w:r w:rsidRPr="00EC37BB">
        <w:t xml:space="preserve">Sudac objavljuje da se tražbine stečajnih vjerovnika </w:t>
      </w:r>
      <w:r w:rsidRPr="00EC37BB" w:rsidR="00EC37BB">
        <w:t xml:space="preserve">ZAGREBAČKI HOLDING d.o.o.  i RH, Ministarstvo financija </w:t>
      </w:r>
      <w:r w:rsidRPr="00EC37BB">
        <w:t>smatraju utvrđenim  i razvrstavaju u II. viši isplatni red.</w:t>
      </w:r>
    </w:p>
    <w:p w:rsidR="00D00687" w:rsidP="00D00687" w:rsidRDefault="00D00687">
      <w:pPr>
        <w:jc w:val="both"/>
      </w:pPr>
    </w:p>
    <w:p w:rsidR="004126EE" w:rsidP="00D00687" w:rsidRDefault="004126EE">
      <w:pPr>
        <w:jc w:val="both"/>
      </w:pPr>
    </w:p>
    <w:p w:rsidR="00D00687" w:rsidP="00455410" w:rsidRDefault="00D00687">
      <w:pPr>
        <w:jc w:val="both"/>
      </w:pPr>
      <w:r>
        <w:t xml:space="preserve">Stečajni upravitelj osporava prijavljenu tražbinu vjerovnika </w:t>
      </w:r>
      <w:r w:rsidRPr="00BF1D12">
        <w:t>ANTE TODORIĆ</w:t>
      </w:r>
      <w:r>
        <w:t xml:space="preserve">, OIB </w:t>
      </w:r>
      <w:r w:rsidRPr="00BF1D12">
        <w:t>39065166255</w:t>
      </w:r>
      <w:r>
        <w:t xml:space="preserve">, </w:t>
      </w:r>
      <w:r w:rsidRPr="00BF1D12">
        <w:t>Glavina Donja, Glavina Donja 366</w:t>
      </w:r>
      <w:r>
        <w:t xml:space="preserve">, </w:t>
      </w:r>
      <w:r w:rsidRPr="007865E3" w:rsidR="00156DBC">
        <w:rPr>
          <w:rFonts w:cs="Times New Roman"/>
        </w:rPr>
        <w:t xml:space="preserve">upisanu u tablici II višeg isplatnog reda </w:t>
      </w:r>
      <w:r>
        <w:t xml:space="preserve">u iznosu od </w:t>
      </w:r>
      <w:r w:rsidRPr="00BF1D12">
        <w:t>10.000,00</w:t>
      </w:r>
      <w:r>
        <w:t xml:space="preserve"> kn</w:t>
      </w:r>
      <w:r w:rsidR="004126EE">
        <w:t xml:space="preserve">. </w:t>
      </w:r>
      <w:r w:rsidR="00455410">
        <w:t>Navodi da vjerovnik nije dostavio Ugovor o zajmu kao ni dokaz o uplati po Ugovoru o zajmu kao dokaz o postojanju tražbine.</w:t>
      </w:r>
    </w:p>
    <w:p w:rsidRPr="00B23D7A" w:rsidR="00D00687" w:rsidP="000B7357" w:rsidRDefault="00D00687">
      <w:pPr>
        <w:jc w:val="both"/>
        <w:rPr>
          <w:u w:val="single"/>
        </w:rPr>
      </w:pPr>
    </w:p>
    <w:p w:rsidRPr="00EC37BB" w:rsidR="00443BDF" w:rsidP="00443BDF" w:rsidRDefault="00443BDF">
      <w:pPr>
        <w:jc w:val="both"/>
        <w:rPr>
          <w:rFonts w:cs="Times New Roman"/>
          <w:szCs w:val="24"/>
        </w:rPr>
      </w:pPr>
      <w:r w:rsidRPr="00EC37BB">
        <w:rPr>
          <w:rFonts w:cs="Times New Roman"/>
          <w:szCs w:val="24"/>
        </w:rPr>
        <w:t xml:space="preserve">Na upit suda stečajni upravitelj </w:t>
      </w:r>
      <w:r w:rsidRPr="00EC37BB">
        <w:rPr>
          <w:bCs/>
          <w:szCs w:val="24"/>
        </w:rPr>
        <w:t xml:space="preserve">raspolaže li vjerovnik čija je tražbina osporena s ovršnom ispravom </w:t>
      </w:r>
      <w:r w:rsidRPr="00EC37BB">
        <w:rPr>
          <w:rFonts w:cs="Times New Roman"/>
          <w:szCs w:val="24"/>
        </w:rPr>
        <w:t>stečajni upravitelj navodi da tražbina nije prijavljena na temelju ovršne isprave.</w:t>
      </w:r>
    </w:p>
    <w:p w:rsidRPr="00D47B58" w:rsidR="00795710" w:rsidP="00986A68" w:rsidRDefault="00795710">
      <w:pPr>
        <w:jc w:val="both"/>
      </w:pPr>
    </w:p>
    <w:p w:rsidR="00474ED7" w:rsidP="000B7357" w:rsidRDefault="00443BDF">
      <w:pPr>
        <w:jc w:val="both"/>
      </w:pPr>
      <w:r w:rsidRPr="00826224">
        <w:t>Stečajni upravitelj izvještava da nema</w:t>
      </w:r>
      <w:r w:rsidRPr="00826224" w:rsidR="00795710">
        <w:t xml:space="preserve"> obavijesti o postojanju </w:t>
      </w:r>
      <w:proofErr w:type="spellStart"/>
      <w:r w:rsidRPr="00826224" w:rsidR="00795710">
        <w:t>razlučnih</w:t>
      </w:r>
      <w:proofErr w:type="spellEnd"/>
      <w:r w:rsidRPr="00826224" w:rsidR="00795710">
        <w:t xml:space="preserve"> </w:t>
      </w:r>
      <w:r w:rsidRPr="00826224">
        <w:t xml:space="preserve">i izlučnih </w:t>
      </w:r>
      <w:r w:rsidRPr="00826224" w:rsidR="00795710">
        <w:t>prava.</w:t>
      </w:r>
    </w:p>
    <w:p w:rsidR="00474ED7" w:rsidP="00986A68" w:rsidRDefault="00826224">
      <w:pPr>
        <w:jc w:val="both"/>
      </w:pPr>
      <w:r>
        <w:lastRenderedPageBreak/>
        <w:tab/>
        <w:t>Utvrđuje se da nisu ispunjene pretpostavke za održavanje izvještajnog ročišta, budući da nema vjerovnika s pravom glasa.</w:t>
      </w:r>
    </w:p>
    <w:p w:rsidR="00826224" w:rsidP="00986A68" w:rsidRDefault="00826224">
      <w:pPr>
        <w:jc w:val="both"/>
      </w:pPr>
    </w:p>
    <w:p w:rsidR="00826224" w:rsidP="00986A68" w:rsidRDefault="00826224">
      <w:pPr>
        <w:jc w:val="both"/>
      </w:pPr>
      <w:r>
        <w:tab/>
        <w:t>Sud donosi</w:t>
      </w:r>
    </w:p>
    <w:p w:rsidR="00826224" w:rsidP="00986A68" w:rsidRDefault="00826224">
      <w:pPr>
        <w:jc w:val="both"/>
      </w:pPr>
    </w:p>
    <w:p w:rsidR="00826224" w:rsidP="00826224" w:rsidRDefault="00826224">
      <w:pPr>
        <w:jc w:val="center"/>
      </w:pPr>
      <w:r>
        <w:t>z a k l j u č a k</w:t>
      </w:r>
    </w:p>
    <w:p w:rsidR="00826224" w:rsidP="00986A68" w:rsidRDefault="00826224">
      <w:pPr>
        <w:jc w:val="both"/>
      </w:pPr>
    </w:p>
    <w:p w:rsidR="00826224" w:rsidP="00986A68" w:rsidRDefault="00826224">
      <w:pPr>
        <w:jc w:val="both"/>
      </w:pPr>
      <w:r>
        <w:tab/>
        <w:t>Daljnja odluka pisanim putem.</w:t>
      </w:r>
    </w:p>
    <w:p w:rsidR="00826224" w:rsidP="00986A68" w:rsidRDefault="00826224">
      <w:pPr>
        <w:jc w:val="both"/>
      </w:pPr>
    </w:p>
    <w:p w:rsidR="00474ED7" w:rsidP="00986A68" w:rsidRDefault="00474ED7">
      <w:pPr>
        <w:ind w:left="2832" w:firstLine="708"/>
        <w:jc w:val="both"/>
      </w:pPr>
      <w:r>
        <w:t xml:space="preserve">Dovršeno u </w:t>
      </w:r>
      <w:r w:rsidR="00826224">
        <w:t>10,13</w:t>
      </w:r>
      <w:r w:rsidR="00115B58">
        <w:t xml:space="preserve"> sati.</w:t>
      </w:r>
    </w:p>
    <w:p w:rsidR="00474ED7" w:rsidP="00986A68" w:rsidRDefault="00474ED7">
      <w:pPr>
        <w:jc w:val="both"/>
      </w:pPr>
    </w:p>
    <w:p w:rsidR="00474ED7" w:rsidP="00986A68" w:rsidRDefault="00474ED7">
      <w:pPr>
        <w:jc w:val="both"/>
      </w:pPr>
    </w:p>
    <w:p w:rsidR="00826224" w:rsidP="00986A68" w:rsidRDefault="00826224">
      <w:pPr>
        <w:jc w:val="both"/>
      </w:pPr>
    </w:p>
    <w:p w:rsidR="00474ED7" w:rsidP="00986A68" w:rsidRDefault="00474ED7">
      <w:pPr>
        <w:ind w:left="3540" w:firstLine="708"/>
        <w:jc w:val="both"/>
      </w:pPr>
      <w:r>
        <w:t>Sudac</w:t>
      </w:r>
    </w:p>
    <w:p w:rsidR="00474ED7" w:rsidP="00986A68" w:rsidRDefault="00474ED7">
      <w:pPr>
        <w:jc w:val="both"/>
      </w:pPr>
    </w:p>
    <w:p w:rsidR="00474ED7" w:rsidP="00986A68" w:rsidRDefault="00474ED7">
      <w:pPr>
        <w:jc w:val="both"/>
      </w:pPr>
    </w:p>
    <w:p w:rsidR="00826224" w:rsidP="00986A68" w:rsidRDefault="00826224">
      <w:pPr>
        <w:jc w:val="both"/>
      </w:pPr>
    </w:p>
    <w:p w:rsidR="00474ED7" w:rsidP="00826224" w:rsidRDefault="00474ED7">
      <w:pPr>
        <w:jc w:val="center"/>
      </w:pPr>
      <w:r>
        <w:t>Zapisničar</w:t>
      </w:r>
    </w:p>
    <w:p w:rsidR="00826224" w:rsidP="00826224" w:rsidRDefault="00826224">
      <w:pPr>
        <w:jc w:val="center"/>
      </w:pPr>
      <w:bookmarkStart w:name="_GoBack" w:id="0"/>
      <w:bookmarkEnd w:id="0"/>
    </w:p>
    <w:p w:rsidR="00474ED7" w:rsidP="00986A68" w:rsidRDefault="00474ED7">
      <w:pPr>
        <w:jc w:val="both"/>
      </w:pPr>
    </w:p>
    <w:p w:rsidR="00474ED7" w:rsidP="00826224" w:rsidRDefault="00F93F85">
      <w:pPr>
        <w:ind w:left="6372"/>
        <w:jc w:val="right"/>
      </w:pPr>
      <w:r>
        <w:t xml:space="preserve">Stečajni </w:t>
      </w:r>
      <w:r w:rsidR="00474ED7">
        <w:t>upravitelj</w:t>
      </w:r>
      <w:r w:rsidR="00474ED7">
        <w:tab/>
      </w:r>
      <w:r w:rsidR="00474ED7">
        <w:tab/>
      </w:r>
      <w:r w:rsidR="00474ED7">
        <w:tab/>
      </w:r>
      <w:r w:rsidR="00474ED7">
        <w:tab/>
      </w:r>
      <w:r w:rsidR="00474ED7">
        <w:tab/>
      </w:r>
      <w:r w:rsidR="00474ED7">
        <w:tab/>
      </w:r>
      <w:r w:rsidR="00474ED7">
        <w:tab/>
        <w:t xml:space="preserve">  </w:t>
      </w:r>
    </w:p>
    <w:p w:rsidR="00F93F85" w:rsidP="00F93F85" w:rsidRDefault="00F93F85">
      <w:pPr>
        <w:jc w:val="both"/>
      </w:pPr>
    </w:p>
    <w:p w:rsidR="00D9660B" w:rsidP="00826224" w:rsidRDefault="00474ED7">
      <w:pPr>
        <w:ind w:left="5664" w:firstLine="708"/>
        <w:jc w:val="right"/>
      </w:pPr>
      <w:r>
        <w:t>Stečajni vjerovnici</w:t>
      </w:r>
    </w:p>
    <w:sectPr w:rsidR="00D9660B" w:rsidSect="009F3B52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F3B52" w:rsidP="009F3B52" w:rsidRDefault="009F3B52">
      <w:r>
        <w:separator/>
      </w:r>
    </w:p>
  </w:endnote>
  <w:endnote w:type="continuationSeparator" w:id="0">
    <w:p w:rsidR="009F3B52" w:rsidP="009F3B52" w:rsidRDefault="009F3B52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F3B52" w:rsidP="009F3B52" w:rsidRDefault="009F3B52">
      <w:r>
        <w:separator/>
      </w:r>
    </w:p>
  </w:footnote>
  <w:footnote w:type="continuationSeparator" w:id="0">
    <w:p w:rsidR="009F3B52" w:rsidP="009F3B52" w:rsidRDefault="009F3B52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02683"/>
      <w:docPartObj>
        <w:docPartGallery w:val="Page Numbers (Top of Page)"/>
        <w:docPartUnique/>
      </w:docPartObj>
    </w:sdtPr>
    <w:sdtEndPr/>
    <w:sdtContent>
      <w:p w:rsidR="009F3B52" w:rsidRDefault="009F3B5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6224">
          <w:rPr>
            <w:noProof/>
          </w:rPr>
          <w:t>2</w:t>
        </w:r>
        <w:r>
          <w:fldChar w:fldCharType="end"/>
        </w:r>
      </w:p>
    </w:sdtContent>
  </w:sdt>
  <w:p w:rsidR="009F3B52" w:rsidRDefault="009F3B52">
    <w:pPr>
      <w:pStyle w:val="Zaglavlje"/>
    </w:pPr>
  </w:p>
  <w:p w:rsidR="009F3B52" w:rsidP="008020C7" w:rsidRDefault="008020C7">
    <w:pPr>
      <w:pStyle w:val="Zaglavlje"/>
      <w:jc w:val="right"/>
      <w:rPr>
        <w:szCs w:val="24"/>
      </w:rPr>
    </w:pPr>
    <w:r w:rsidRPr="00A421CE">
      <w:rPr>
        <w:szCs w:val="24"/>
      </w:rPr>
      <w:t xml:space="preserve">87. St-1168/2019   </w:t>
    </w:r>
  </w:p>
  <w:p w:rsidR="008020C7" w:rsidP="008020C7" w:rsidRDefault="008020C7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72755"/>
    <w:multiLevelType w:val="hybridMultilevel"/>
    <w:tmpl w:val="7CEA79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15E80"/>
    <w:multiLevelType w:val="hybridMultilevel"/>
    <w:tmpl w:val="58540B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647C6"/>
    <w:multiLevelType w:val="hybridMultilevel"/>
    <w:tmpl w:val="1090B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896566"/>
    <w:multiLevelType w:val="hybridMultilevel"/>
    <w:tmpl w:val="AD0AC582"/>
    <w:lvl w:ilvl="0" w:tplc="3DCC17C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913ED2"/>
    <w:multiLevelType w:val="hybridMultilevel"/>
    <w:tmpl w:val="0FC2CA4A"/>
    <w:lvl w:ilvl="0" w:tplc="F5C2AF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4A2051A"/>
    <w:multiLevelType w:val="hybridMultilevel"/>
    <w:tmpl w:val="EE304B24"/>
    <w:lvl w:ilvl="0" w:tplc="DE724F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10C44D7"/>
    <w:multiLevelType w:val="hybridMultilevel"/>
    <w:tmpl w:val="1090B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32"/>
    <w:rsid w:val="00061BBB"/>
    <w:rsid w:val="00071179"/>
    <w:rsid w:val="000B7184"/>
    <w:rsid w:val="000B7357"/>
    <w:rsid w:val="000F0A28"/>
    <w:rsid w:val="0010736C"/>
    <w:rsid w:val="00115B58"/>
    <w:rsid w:val="00156DBC"/>
    <w:rsid w:val="001C4FDC"/>
    <w:rsid w:val="001F5077"/>
    <w:rsid w:val="00295209"/>
    <w:rsid w:val="002B7BD4"/>
    <w:rsid w:val="0031747A"/>
    <w:rsid w:val="00331673"/>
    <w:rsid w:val="003B4267"/>
    <w:rsid w:val="003D090F"/>
    <w:rsid w:val="004126EE"/>
    <w:rsid w:val="00421F69"/>
    <w:rsid w:val="00443BDF"/>
    <w:rsid w:val="00455410"/>
    <w:rsid w:val="00474ED7"/>
    <w:rsid w:val="004D0F2A"/>
    <w:rsid w:val="0053799E"/>
    <w:rsid w:val="00553155"/>
    <w:rsid w:val="0056367B"/>
    <w:rsid w:val="005932FE"/>
    <w:rsid w:val="005A5862"/>
    <w:rsid w:val="005F1B4D"/>
    <w:rsid w:val="00653558"/>
    <w:rsid w:val="006A0082"/>
    <w:rsid w:val="006A3359"/>
    <w:rsid w:val="006A4187"/>
    <w:rsid w:val="006C11CC"/>
    <w:rsid w:val="00710C12"/>
    <w:rsid w:val="00782FB4"/>
    <w:rsid w:val="00795710"/>
    <w:rsid w:val="008020C7"/>
    <w:rsid w:val="00826224"/>
    <w:rsid w:val="00890C9F"/>
    <w:rsid w:val="008A0247"/>
    <w:rsid w:val="008F2E47"/>
    <w:rsid w:val="00984DE3"/>
    <w:rsid w:val="00986A68"/>
    <w:rsid w:val="009F3B52"/>
    <w:rsid w:val="00A510D2"/>
    <w:rsid w:val="00A718D5"/>
    <w:rsid w:val="00A86AC7"/>
    <w:rsid w:val="00AF5850"/>
    <w:rsid w:val="00B23D7A"/>
    <w:rsid w:val="00B27854"/>
    <w:rsid w:val="00B27A1E"/>
    <w:rsid w:val="00B31B28"/>
    <w:rsid w:val="00B42D53"/>
    <w:rsid w:val="00B64930"/>
    <w:rsid w:val="00BF1D12"/>
    <w:rsid w:val="00C5025D"/>
    <w:rsid w:val="00C61D1D"/>
    <w:rsid w:val="00C63D77"/>
    <w:rsid w:val="00C82C32"/>
    <w:rsid w:val="00C948C8"/>
    <w:rsid w:val="00CB0F5C"/>
    <w:rsid w:val="00CD047D"/>
    <w:rsid w:val="00D00687"/>
    <w:rsid w:val="00D47B58"/>
    <w:rsid w:val="00D9660B"/>
    <w:rsid w:val="00E21620"/>
    <w:rsid w:val="00E51E22"/>
    <w:rsid w:val="00E5218A"/>
    <w:rsid w:val="00E61F15"/>
    <w:rsid w:val="00E73C3A"/>
    <w:rsid w:val="00EB1CB0"/>
    <w:rsid w:val="00EC37BB"/>
    <w:rsid w:val="00ED230B"/>
    <w:rsid w:val="00ED2E26"/>
    <w:rsid w:val="00ED4DD4"/>
    <w:rsid w:val="00F3488F"/>
    <w:rsid w:val="00F34F86"/>
    <w:rsid w:val="00F8435C"/>
    <w:rsid w:val="00F93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718D5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ED4DD4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D4DD4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9F3B52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F3B52"/>
  </w:style>
  <w:style w:type="paragraph" w:styleId="Podnoje">
    <w:name w:val="footer"/>
    <w:basedOn w:val="Normal"/>
    <w:link w:val="PodnojeChar"/>
    <w:uiPriority w:val="99"/>
    <w:unhideWhenUsed/>
    <w:rsid w:val="009F3B52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F3B52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718D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D4DD4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4DD4"/>
    <w:rPr>
      <w:rFonts w:ascii="Segoe UI" w:cs="Segoe UI" w:hAnsi="Segoe UI"/>
      <w:sz w:val="18"/>
      <w:szCs w:val="18"/>
    </w:rPr>
  </w:style>
  <w:style w:styleId="Zaglavlje" w:type="paragraph">
    <w:name w:val="header"/>
    <w:basedOn w:val="Normal"/>
    <w:link w:val="ZaglavljeChar"/>
    <w:uiPriority w:val="99"/>
    <w:unhideWhenUsed/>
    <w:rsid w:val="009F3B5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F3B52"/>
  </w:style>
  <w:style w:styleId="Podnoje" w:type="paragraph">
    <w:name w:val="footer"/>
    <w:basedOn w:val="Normal"/>
    <w:link w:val="PodnojeChar"/>
    <w:uiPriority w:val="99"/>
    <w:unhideWhenUsed/>
    <w:rsid w:val="009F3B5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F3B52"/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a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96F4D8B9-7F5E-4BC8-97BF-029A65A2FB66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3</properties:Pages>
  <properties:Words>753</properties:Words>
  <properties:Characters>4293</properties:Characters>
  <properties:Lines>35</properties:Lines>
  <properties:Paragraphs>10</properties:Paragraphs>
  <properties:TotalTime>93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2019-05-17T07:45:00Z</dcterms:created>
  <dc:creator>mbakula</dc:creator>
  <dc:description/>
  <cp:keywords/>
  <cp:lastModifiedBy>Tanja Štraubert</cp:lastModifiedBy>
  <cp:lastPrinted>2019-03-14T07:40:00Z</cp:lastPrinted>
  <dcterms:modified xmlns:xsi="http://www.w3.org/2001/XMLSchema-instance" xsi:type="dcterms:W3CDTF">2020-02-04T09:14:00Z</dcterms:modified>
  <cp:revision>16</cp:revision>
  <dc:subject/>
  <dc:title/>
</cp:coreProperties>
</file>